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6E72" w14:textId="77777777" w:rsidR="00BE0D90" w:rsidRDefault="00BE0D90" w:rsidP="00BE0D90">
      <w:pPr>
        <w:pStyle w:val="Default"/>
        <w:jc w:val="center"/>
        <w:rPr>
          <w:rFonts w:ascii="ＭＳ 明朝" w:hAnsi="ＭＳ 明朝" w:cs="ＭＳ 明朝"/>
          <w:sz w:val="32"/>
          <w:szCs w:val="32"/>
        </w:rPr>
      </w:pPr>
      <w:r>
        <w:rPr>
          <w:rFonts w:ascii="ＭＳ 明朝" w:hAnsi="ＭＳ 明朝" w:cs="ＭＳ 明朝"/>
          <w:sz w:val="32"/>
          <w:szCs w:val="32"/>
        </w:rPr>
        <w:t>○○○（団体名）会則</w:t>
      </w:r>
    </w:p>
    <w:p w14:paraId="5D3EFC8E"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（名称）</w:t>
      </w:r>
    </w:p>
    <w:p w14:paraId="546BB837"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第１条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この会は、○○○会と称する。</w:t>
      </w:r>
    </w:p>
    <w:p w14:paraId="4386EDA6" w14:textId="77777777" w:rsidR="00BE0D90" w:rsidRDefault="00BE0D90" w:rsidP="00BE0D90">
      <w:pPr>
        <w:pStyle w:val="Default"/>
        <w:rPr>
          <w:rFonts w:ascii="ＭＳ 明朝" w:hAnsi="ＭＳ 明朝" w:cs="ＭＳ 明朝"/>
          <w:sz w:val="23"/>
          <w:szCs w:val="23"/>
        </w:rPr>
      </w:pPr>
    </w:p>
    <w:p w14:paraId="2A57C0B7" w14:textId="77777777" w:rsidR="0080405E" w:rsidRDefault="0080405E" w:rsidP="00BE0D90">
      <w:pPr>
        <w:pStyle w:val="Default"/>
        <w:rPr>
          <w:rFonts w:ascii="ＭＳ 明朝" w:hAnsi="ＭＳ 明朝" w:cs="ＭＳ 明朝"/>
          <w:sz w:val="23"/>
          <w:szCs w:val="23"/>
        </w:rPr>
      </w:pPr>
      <w:r>
        <w:rPr>
          <w:rFonts w:ascii="ＭＳ 明朝" w:hAnsi="ＭＳ 明朝" w:cs="ＭＳ 明朝" w:hint="eastAsia"/>
          <w:sz w:val="23"/>
          <w:szCs w:val="23"/>
        </w:rPr>
        <w:t>（事務局）</w:t>
      </w:r>
    </w:p>
    <w:p w14:paraId="0388E3EE" w14:textId="77777777" w:rsidR="0080405E" w:rsidRDefault="001E1C62" w:rsidP="00BE0D90">
      <w:pPr>
        <w:pStyle w:val="Default"/>
        <w:rPr>
          <w:rFonts w:ascii="ＭＳ 明朝" w:hAnsi="ＭＳ 明朝" w:cs="ＭＳ 明朝"/>
          <w:sz w:val="23"/>
          <w:szCs w:val="23"/>
        </w:rPr>
      </w:pPr>
      <w:r>
        <w:rPr>
          <w:rFonts w:ascii="ＭＳ 明朝" w:hAnsi="ＭＳ 明朝" w:cs="ＭＳ 明朝" w:hint="eastAsia"/>
          <w:sz w:val="23"/>
          <w:szCs w:val="23"/>
        </w:rPr>
        <w:t>第２条　この会の事務局は、瑞浪</w:t>
      </w:r>
      <w:r w:rsidR="0080405E">
        <w:rPr>
          <w:rFonts w:ascii="ＭＳ 明朝" w:hAnsi="ＭＳ 明朝" w:cs="ＭＳ 明朝" w:hint="eastAsia"/>
          <w:sz w:val="23"/>
          <w:szCs w:val="23"/>
        </w:rPr>
        <w:t>市○○町○丁目○番地に置く。（会長宅としても可）</w:t>
      </w:r>
    </w:p>
    <w:p w14:paraId="359CE4D3" w14:textId="77777777" w:rsidR="0080405E" w:rsidRPr="0080405E" w:rsidRDefault="0080405E" w:rsidP="00BE0D90">
      <w:pPr>
        <w:pStyle w:val="Default"/>
        <w:rPr>
          <w:rFonts w:ascii="ＭＳ 明朝" w:hAnsi="ＭＳ 明朝" w:cs="ＭＳ 明朝"/>
          <w:sz w:val="23"/>
          <w:szCs w:val="23"/>
        </w:rPr>
      </w:pPr>
    </w:p>
    <w:p w14:paraId="5F033171"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w:t>
      </w:r>
      <w:r w:rsidR="00937934">
        <w:rPr>
          <w:rFonts w:ascii="ＭＳ 明朝" w:hAnsi="ＭＳ 明朝" w:cs="ＭＳ 明朝" w:hint="eastAsia"/>
          <w:sz w:val="23"/>
          <w:szCs w:val="23"/>
        </w:rPr>
        <w:t>目的</w:t>
      </w:r>
      <w:r>
        <w:rPr>
          <w:rFonts w:ascii="ＭＳ 明朝" w:hAnsi="ＭＳ 明朝" w:cs="ＭＳ 明朝"/>
          <w:sz w:val="23"/>
          <w:szCs w:val="23"/>
        </w:rPr>
        <w:t>）</w:t>
      </w:r>
    </w:p>
    <w:p w14:paraId="188C9E22"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３</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この会は、子どもに対して食事の提供等を行うことで、子どもの居場所づくり及び子どもを見守る環境を整備することを目的とする。</w:t>
      </w:r>
    </w:p>
    <w:p w14:paraId="659B4F46" w14:textId="77777777" w:rsidR="00BE0D90" w:rsidRDefault="00BE0D90" w:rsidP="00BE0D90">
      <w:pPr>
        <w:pStyle w:val="Default"/>
        <w:rPr>
          <w:rFonts w:ascii="ＭＳ 明朝" w:hAnsi="ＭＳ 明朝" w:cs="ＭＳ 明朝"/>
          <w:sz w:val="23"/>
          <w:szCs w:val="23"/>
        </w:rPr>
      </w:pPr>
    </w:p>
    <w:p w14:paraId="123D10DE"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（事業）</w:t>
      </w:r>
    </w:p>
    <w:p w14:paraId="4BBCBF5B"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４</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この会は、前条の目的を達成するために次の事業を行う。</w:t>
      </w:r>
    </w:p>
    <w:p w14:paraId="2305F46E" w14:textId="77777777"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（１）</w:t>
      </w:r>
      <w:r w:rsidR="00BE0D90">
        <w:rPr>
          <w:rFonts w:ascii="ＭＳ 明朝" w:hAnsi="ＭＳ 明朝" w:cs="ＭＳ 明朝"/>
          <w:sz w:val="23"/>
          <w:szCs w:val="23"/>
        </w:rPr>
        <w:t>子どもへの食事の提供等を通じた居場所づくり</w:t>
      </w:r>
    </w:p>
    <w:p w14:paraId="367EE8CB" w14:textId="77777777"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（２）</w:t>
      </w:r>
      <w:r w:rsidR="00BE0D90">
        <w:rPr>
          <w:rFonts w:ascii="ＭＳ 明朝" w:hAnsi="ＭＳ 明朝" w:cs="ＭＳ 明朝"/>
          <w:sz w:val="23"/>
          <w:szCs w:val="23"/>
        </w:rPr>
        <w:t>その他目的達成のために必要な事業</w:t>
      </w:r>
    </w:p>
    <w:p w14:paraId="3DB57C80" w14:textId="77777777" w:rsidR="00937934" w:rsidRDefault="00937934" w:rsidP="00BE0D90">
      <w:pPr>
        <w:pStyle w:val="Default"/>
        <w:rPr>
          <w:rFonts w:ascii="ＭＳ 明朝" w:hAnsi="ＭＳ 明朝" w:cs="ＭＳ 明朝"/>
          <w:sz w:val="23"/>
          <w:szCs w:val="23"/>
        </w:rPr>
      </w:pPr>
    </w:p>
    <w:p w14:paraId="767622A6"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（会員）</w:t>
      </w:r>
    </w:p>
    <w:p w14:paraId="2D1C2694"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５</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この会の会員は、この会の目的に賛同し、参加する者とする。</w:t>
      </w:r>
    </w:p>
    <w:p w14:paraId="2C00C160" w14:textId="77777777" w:rsidR="00937934" w:rsidRDefault="00937934" w:rsidP="00BE0D90">
      <w:pPr>
        <w:pStyle w:val="Default"/>
        <w:rPr>
          <w:rFonts w:ascii="ＭＳ 明朝" w:hAnsi="ＭＳ 明朝" w:cs="ＭＳ 明朝"/>
          <w:sz w:val="23"/>
          <w:szCs w:val="23"/>
        </w:rPr>
      </w:pPr>
    </w:p>
    <w:p w14:paraId="34074FE6"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（役員の構成及び任期）</w:t>
      </w:r>
    </w:p>
    <w:p w14:paraId="17910419"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６</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この会に次の役員を置く。</w:t>
      </w:r>
    </w:p>
    <w:p w14:paraId="3156E8E2" w14:textId="77777777"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（１）</w:t>
      </w:r>
      <w:r w:rsidR="00BE0D90">
        <w:rPr>
          <w:rFonts w:ascii="ＭＳ 明朝" w:hAnsi="ＭＳ 明朝" w:cs="ＭＳ 明朝"/>
          <w:sz w:val="23"/>
          <w:szCs w:val="23"/>
        </w:rPr>
        <w:t>会長１名</w:t>
      </w:r>
    </w:p>
    <w:p w14:paraId="6E30E99C" w14:textId="77777777"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（２）</w:t>
      </w:r>
      <w:r w:rsidR="00BE0D90">
        <w:rPr>
          <w:rFonts w:ascii="ＭＳ 明朝" w:hAnsi="ＭＳ 明朝" w:cs="ＭＳ 明朝"/>
          <w:sz w:val="23"/>
          <w:szCs w:val="23"/>
        </w:rPr>
        <w:t>会計１名</w:t>
      </w:r>
    </w:p>
    <w:p w14:paraId="657EF8C3" w14:textId="77777777" w:rsidR="00BE0D90" w:rsidRDefault="00937934" w:rsidP="00BE0D90">
      <w:pPr>
        <w:pStyle w:val="Default"/>
        <w:rPr>
          <w:rFonts w:ascii="ＭＳ 明朝" w:hAnsi="ＭＳ 明朝" w:cs="ＭＳ 明朝"/>
          <w:sz w:val="23"/>
          <w:szCs w:val="23"/>
        </w:rPr>
      </w:pPr>
      <w:r>
        <w:rPr>
          <w:rFonts w:ascii="ＭＳ 明朝" w:hAnsi="ＭＳ 明朝" w:cs="ＭＳ 明朝" w:hint="eastAsia"/>
          <w:sz w:val="23"/>
          <w:szCs w:val="23"/>
        </w:rPr>
        <w:t>（３）</w:t>
      </w:r>
      <w:r w:rsidR="00BE0D90">
        <w:rPr>
          <w:rFonts w:ascii="ＭＳ 明朝" w:hAnsi="ＭＳ 明朝" w:cs="ＭＳ 明朝"/>
          <w:sz w:val="23"/>
          <w:szCs w:val="23"/>
        </w:rPr>
        <w:t>会計監査１名</w:t>
      </w:r>
    </w:p>
    <w:p w14:paraId="531A2AAE"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２第１項に定める役員は、会員の互選により選出する。</w:t>
      </w:r>
    </w:p>
    <w:p w14:paraId="2DE426E2"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３役員の任期は、２年とする。ただし、再任を妨げない。</w:t>
      </w:r>
    </w:p>
    <w:p w14:paraId="24B4857E" w14:textId="77777777" w:rsidR="00937934" w:rsidRDefault="00937934" w:rsidP="00BE0D90">
      <w:pPr>
        <w:pStyle w:val="Default"/>
        <w:rPr>
          <w:rFonts w:ascii="ＭＳ 明朝" w:hAnsi="ＭＳ 明朝" w:cs="ＭＳ 明朝"/>
          <w:sz w:val="23"/>
          <w:szCs w:val="23"/>
        </w:rPr>
      </w:pPr>
    </w:p>
    <w:p w14:paraId="3C720100"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（役員の職務）</w:t>
      </w:r>
    </w:p>
    <w:p w14:paraId="7C9D28C0"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第</w:t>
      </w:r>
      <w:r w:rsidR="0080405E">
        <w:rPr>
          <w:rFonts w:ascii="ＭＳ 明朝" w:hAnsi="ＭＳ 明朝" w:cs="ＭＳ 明朝" w:hint="eastAsia"/>
          <w:sz w:val="23"/>
          <w:szCs w:val="23"/>
        </w:rPr>
        <w:t>７</w:t>
      </w:r>
      <w:r>
        <w:rPr>
          <w:rFonts w:ascii="ＭＳ 明朝" w:hAnsi="ＭＳ 明朝" w:cs="ＭＳ 明朝"/>
          <w:sz w:val="23"/>
          <w:szCs w:val="23"/>
        </w:rPr>
        <w:t>条</w:t>
      </w:r>
      <w:r w:rsidR="00937934">
        <w:rPr>
          <w:rFonts w:ascii="ＭＳ 明朝" w:hAnsi="ＭＳ 明朝" w:cs="ＭＳ 明朝" w:hint="eastAsia"/>
          <w:sz w:val="23"/>
          <w:szCs w:val="23"/>
        </w:rPr>
        <w:t xml:space="preserve">　</w:t>
      </w:r>
      <w:r>
        <w:rPr>
          <w:rFonts w:ascii="ＭＳ 明朝" w:hAnsi="ＭＳ 明朝" w:cs="ＭＳ 明朝"/>
          <w:sz w:val="23"/>
          <w:szCs w:val="23"/>
        </w:rPr>
        <w:t>会長は、この会を代表し、その業務を総括する。</w:t>
      </w:r>
    </w:p>
    <w:p w14:paraId="34314017" w14:textId="77777777" w:rsidR="00BE0D90" w:rsidRDefault="00BE0D90" w:rsidP="00BE0D90">
      <w:pPr>
        <w:pStyle w:val="Default"/>
        <w:rPr>
          <w:rFonts w:ascii="ＭＳ 明朝" w:hAnsi="ＭＳ 明朝" w:cs="ＭＳ 明朝"/>
          <w:sz w:val="23"/>
          <w:szCs w:val="23"/>
        </w:rPr>
      </w:pPr>
      <w:r>
        <w:rPr>
          <w:rFonts w:ascii="ＭＳ 明朝" w:hAnsi="ＭＳ 明朝" w:cs="ＭＳ 明朝"/>
          <w:sz w:val="23"/>
          <w:szCs w:val="23"/>
        </w:rPr>
        <w:t>２会計は、この会の出納事務を担当する。</w:t>
      </w:r>
    </w:p>
    <w:p w14:paraId="60749363" w14:textId="77777777"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３会計監査は、この会の会計経理を監査する。</w:t>
      </w:r>
    </w:p>
    <w:p w14:paraId="73471F6B" w14:textId="77777777" w:rsidR="00937934" w:rsidRPr="00937934" w:rsidRDefault="00937934" w:rsidP="00937934">
      <w:pPr>
        <w:pStyle w:val="Default"/>
        <w:rPr>
          <w:rFonts w:ascii="ＭＳ 明朝" w:hAnsi="ＭＳ 明朝" w:cs="ＭＳ 明朝"/>
          <w:sz w:val="23"/>
          <w:szCs w:val="23"/>
        </w:rPr>
      </w:pPr>
    </w:p>
    <w:p w14:paraId="0A8D3FA4"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（運営会議）</w:t>
      </w:r>
    </w:p>
    <w:p w14:paraId="67CF1C1D" w14:textId="77777777" w:rsidR="00937934" w:rsidRP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w:t>
      </w:r>
      <w:r w:rsidR="0080405E">
        <w:rPr>
          <w:rFonts w:ascii="ＭＳ 明朝" w:hAnsi="ＭＳ 明朝" w:cs="ＭＳ 明朝" w:hint="eastAsia"/>
          <w:sz w:val="23"/>
          <w:szCs w:val="23"/>
        </w:rPr>
        <w:t>８</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この会の運営に関する重要な事項を審議決定するための運営会議を置き</w:t>
      </w:r>
      <w:r w:rsidRPr="00937934">
        <w:rPr>
          <w:rFonts w:ascii="ＭＳ 明朝" w:hAnsi="ＭＳ 明朝" w:cs="ＭＳ 明朝" w:hint="eastAsia"/>
          <w:sz w:val="23"/>
          <w:szCs w:val="23"/>
        </w:rPr>
        <w:lastRenderedPageBreak/>
        <w:t>会員の出席をもって開催する。</w:t>
      </w:r>
    </w:p>
    <w:p w14:paraId="0F7684D1" w14:textId="77777777"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２運営会議は会長が招集し、その議長となる。</w:t>
      </w:r>
    </w:p>
    <w:p w14:paraId="50D1F834" w14:textId="77777777" w:rsidR="00937934" w:rsidRDefault="00937934" w:rsidP="00937934">
      <w:pPr>
        <w:pStyle w:val="Default"/>
        <w:rPr>
          <w:rFonts w:ascii="ＭＳ 明朝" w:hAnsi="ＭＳ 明朝" w:cs="ＭＳ 明朝"/>
          <w:sz w:val="23"/>
          <w:szCs w:val="23"/>
        </w:rPr>
      </w:pPr>
    </w:p>
    <w:p w14:paraId="222BB829" w14:textId="77777777" w:rsidR="00937934" w:rsidRPr="00937934" w:rsidRDefault="00937934" w:rsidP="00937934">
      <w:pPr>
        <w:pStyle w:val="Default"/>
        <w:rPr>
          <w:rFonts w:ascii="ＭＳ 明朝" w:hAnsi="ＭＳ 明朝" w:cs="ＭＳ 明朝"/>
          <w:sz w:val="23"/>
          <w:szCs w:val="23"/>
        </w:rPr>
      </w:pPr>
    </w:p>
    <w:p w14:paraId="0244CB80"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（事業に関する実施規定）</w:t>
      </w:r>
    </w:p>
    <w:p w14:paraId="243F8F5F" w14:textId="77777777" w:rsid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w:t>
      </w:r>
      <w:r w:rsidR="0080405E">
        <w:rPr>
          <w:rFonts w:ascii="ＭＳ 明朝" w:hAnsi="ＭＳ 明朝" w:cs="ＭＳ 明朝" w:hint="eastAsia"/>
          <w:sz w:val="23"/>
          <w:szCs w:val="23"/>
        </w:rPr>
        <w:t>９</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第</w:t>
      </w:r>
      <w:r w:rsidR="0080405E">
        <w:rPr>
          <w:rFonts w:ascii="ＭＳ 明朝" w:hAnsi="ＭＳ 明朝" w:cs="ＭＳ 明朝" w:hint="eastAsia"/>
          <w:sz w:val="23"/>
          <w:szCs w:val="23"/>
        </w:rPr>
        <w:t>４</w:t>
      </w:r>
      <w:r w:rsidRPr="00937934">
        <w:rPr>
          <w:rFonts w:ascii="ＭＳ 明朝" w:hAnsi="ＭＳ 明朝" w:cs="ＭＳ 明朝" w:hint="eastAsia"/>
          <w:sz w:val="23"/>
          <w:szCs w:val="23"/>
        </w:rPr>
        <w:t>条に規定する事業の執行に関し必要な事項は、運営会議の議決を得て別に定める。</w:t>
      </w:r>
    </w:p>
    <w:p w14:paraId="356BE6E3" w14:textId="77777777" w:rsidR="00937934" w:rsidRPr="00937934" w:rsidRDefault="00937934" w:rsidP="00937934">
      <w:pPr>
        <w:pStyle w:val="Default"/>
        <w:rPr>
          <w:rFonts w:ascii="ＭＳ 明朝" w:hAnsi="ＭＳ 明朝" w:cs="ＭＳ 明朝"/>
          <w:sz w:val="23"/>
          <w:szCs w:val="23"/>
        </w:rPr>
      </w:pPr>
    </w:p>
    <w:p w14:paraId="078565DD"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（会計）</w:t>
      </w:r>
    </w:p>
    <w:p w14:paraId="23A18922"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第</w:t>
      </w:r>
      <w:r w:rsidR="0080405E">
        <w:rPr>
          <w:rFonts w:ascii="ＭＳ 明朝" w:hAnsi="ＭＳ 明朝" w:cs="ＭＳ 明朝" w:hint="eastAsia"/>
          <w:sz w:val="23"/>
          <w:szCs w:val="23"/>
        </w:rPr>
        <w:t>10</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この会の経費は、補助金その他の収入金をもって充てる。</w:t>
      </w:r>
    </w:p>
    <w:p w14:paraId="07169986"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２この会の会計年度は、毎年４月１日から翌年３月31日までとする。</w:t>
      </w:r>
    </w:p>
    <w:p w14:paraId="090C57B0" w14:textId="77777777"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３前項の会計年度に係る決算終了後、監査を経て、運営会議にて決算報告する。</w:t>
      </w:r>
    </w:p>
    <w:p w14:paraId="398CC2A5" w14:textId="77777777" w:rsidR="00937934" w:rsidRPr="00937934" w:rsidRDefault="00937934" w:rsidP="00937934">
      <w:pPr>
        <w:pStyle w:val="Default"/>
        <w:rPr>
          <w:rFonts w:ascii="ＭＳ 明朝" w:hAnsi="ＭＳ 明朝" w:cs="ＭＳ 明朝"/>
          <w:sz w:val="23"/>
          <w:szCs w:val="23"/>
        </w:rPr>
      </w:pPr>
    </w:p>
    <w:p w14:paraId="68140742"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（会則の改廃）</w:t>
      </w:r>
    </w:p>
    <w:p w14:paraId="63676E94" w14:textId="77777777" w:rsid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第1</w:t>
      </w:r>
      <w:r w:rsidR="0080405E">
        <w:rPr>
          <w:rFonts w:ascii="ＭＳ 明朝" w:hAnsi="ＭＳ 明朝" w:cs="ＭＳ 明朝" w:hint="eastAsia"/>
          <w:sz w:val="23"/>
          <w:szCs w:val="23"/>
        </w:rPr>
        <w:t>1</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この会を改廃しようとするときは、運営会議において同意を得なければならない。</w:t>
      </w:r>
    </w:p>
    <w:p w14:paraId="120A0A6C" w14:textId="77777777" w:rsidR="00937934" w:rsidRPr="00937934" w:rsidRDefault="00937934" w:rsidP="00937934">
      <w:pPr>
        <w:pStyle w:val="Default"/>
        <w:rPr>
          <w:rFonts w:ascii="ＭＳ 明朝" w:hAnsi="ＭＳ 明朝" w:cs="ＭＳ 明朝"/>
          <w:sz w:val="23"/>
          <w:szCs w:val="23"/>
        </w:rPr>
      </w:pPr>
    </w:p>
    <w:p w14:paraId="263E7EDE"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（その他）</w:t>
      </w:r>
    </w:p>
    <w:p w14:paraId="4695D5E0" w14:textId="77777777" w:rsidR="00937934" w:rsidRDefault="00937934" w:rsidP="00937934">
      <w:pPr>
        <w:pStyle w:val="Default"/>
        <w:ind w:left="230" w:hangingChars="100" w:hanging="230"/>
        <w:rPr>
          <w:rFonts w:ascii="ＭＳ 明朝" w:hAnsi="ＭＳ 明朝" w:cs="ＭＳ 明朝"/>
          <w:sz w:val="23"/>
          <w:szCs w:val="23"/>
        </w:rPr>
      </w:pPr>
      <w:r w:rsidRPr="00937934">
        <w:rPr>
          <w:rFonts w:ascii="ＭＳ 明朝" w:hAnsi="ＭＳ 明朝" w:cs="ＭＳ 明朝" w:hint="eastAsia"/>
          <w:sz w:val="23"/>
          <w:szCs w:val="23"/>
        </w:rPr>
        <w:t>第1</w:t>
      </w:r>
      <w:r w:rsidR="0080405E">
        <w:rPr>
          <w:rFonts w:ascii="ＭＳ 明朝" w:hAnsi="ＭＳ 明朝" w:cs="ＭＳ 明朝" w:hint="eastAsia"/>
          <w:sz w:val="23"/>
          <w:szCs w:val="23"/>
        </w:rPr>
        <w:t>2</w:t>
      </w:r>
      <w:r w:rsidRPr="00937934">
        <w:rPr>
          <w:rFonts w:ascii="ＭＳ 明朝" w:hAnsi="ＭＳ 明朝" w:cs="ＭＳ 明朝" w:hint="eastAsia"/>
          <w:sz w:val="23"/>
          <w:szCs w:val="23"/>
        </w:rPr>
        <w:t>条</w:t>
      </w:r>
      <w:r>
        <w:rPr>
          <w:rFonts w:ascii="ＭＳ 明朝" w:hAnsi="ＭＳ 明朝" w:cs="ＭＳ 明朝" w:hint="eastAsia"/>
          <w:sz w:val="23"/>
          <w:szCs w:val="23"/>
        </w:rPr>
        <w:t xml:space="preserve">　</w:t>
      </w:r>
      <w:r w:rsidRPr="00937934">
        <w:rPr>
          <w:rFonts w:ascii="ＭＳ 明朝" w:hAnsi="ＭＳ 明朝" w:cs="ＭＳ 明朝" w:hint="eastAsia"/>
          <w:sz w:val="23"/>
          <w:szCs w:val="23"/>
        </w:rPr>
        <w:t>この会則に定めるもののほか、この会の運営上必要な事項は、運営会議において別に定める。</w:t>
      </w:r>
    </w:p>
    <w:p w14:paraId="7D3ADA4C" w14:textId="77777777" w:rsidR="00937934" w:rsidRPr="00937934" w:rsidRDefault="00937934" w:rsidP="00937934">
      <w:pPr>
        <w:pStyle w:val="Default"/>
        <w:rPr>
          <w:rFonts w:ascii="ＭＳ 明朝" w:hAnsi="ＭＳ 明朝" w:cs="ＭＳ 明朝"/>
          <w:sz w:val="23"/>
          <w:szCs w:val="23"/>
        </w:rPr>
      </w:pPr>
    </w:p>
    <w:p w14:paraId="55D59357" w14:textId="77777777" w:rsidR="00937934" w:rsidRP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附則</w:t>
      </w:r>
    </w:p>
    <w:p w14:paraId="7D8242A6" w14:textId="30140852" w:rsidR="00937934" w:rsidRDefault="00937934" w:rsidP="00937934">
      <w:pPr>
        <w:pStyle w:val="Default"/>
        <w:rPr>
          <w:rFonts w:ascii="ＭＳ 明朝" w:hAnsi="ＭＳ 明朝" w:cs="ＭＳ 明朝"/>
          <w:sz w:val="23"/>
          <w:szCs w:val="23"/>
        </w:rPr>
      </w:pPr>
      <w:r w:rsidRPr="00937934">
        <w:rPr>
          <w:rFonts w:ascii="ＭＳ 明朝" w:hAnsi="ＭＳ 明朝" w:cs="ＭＳ 明朝" w:hint="eastAsia"/>
          <w:sz w:val="23"/>
          <w:szCs w:val="23"/>
        </w:rPr>
        <w:t xml:space="preserve">　この会則は、</w:t>
      </w:r>
      <w:r w:rsidR="00851882">
        <w:rPr>
          <w:rFonts w:ascii="ＭＳ 明朝" w:hAnsi="ＭＳ 明朝" w:cs="ＭＳ 明朝" w:hint="eastAsia"/>
          <w:sz w:val="23"/>
          <w:szCs w:val="23"/>
        </w:rPr>
        <w:t>令和</w:t>
      </w:r>
      <w:r w:rsidRPr="00937934">
        <w:rPr>
          <w:rFonts w:ascii="ＭＳ 明朝" w:hAnsi="ＭＳ 明朝" w:cs="ＭＳ 明朝" w:hint="eastAsia"/>
          <w:sz w:val="23"/>
          <w:szCs w:val="23"/>
        </w:rPr>
        <w:t>○年○月○日から施行する。</w:t>
      </w:r>
    </w:p>
    <w:sectPr w:rsidR="0093793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6BEC" w14:textId="77777777" w:rsidR="00CF47B1" w:rsidRDefault="00CF47B1" w:rsidP="00937934">
      <w:r>
        <w:separator/>
      </w:r>
    </w:p>
  </w:endnote>
  <w:endnote w:type="continuationSeparator" w:id="0">
    <w:p w14:paraId="0F263BA9" w14:textId="77777777" w:rsidR="00CF47B1" w:rsidRDefault="00CF47B1" w:rsidP="0093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25E8" w14:textId="77777777" w:rsidR="00CF47B1" w:rsidRDefault="00CF47B1" w:rsidP="00937934">
      <w:r>
        <w:separator/>
      </w:r>
    </w:p>
  </w:footnote>
  <w:footnote w:type="continuationSeparator" w:id="0">
    <w:p w14:paraId="661C492C" w14:textId="77777777" w:rsidR="00CF47B1" w:rsidRDefault="00CF47B1" w:rsidP="0093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EF75" w14:textId="77777777" w:rsidR="00937934" w:rsidRPr="00937934" w:rsidRDefault="00937934" w:rsidP="00937934">
    <w:pPr>
      <w:pStyle w:val="Default"/>
      <w:rPr>
        <w:sz w:val="40"/>
        <w:szCs w:val="40"/>
      </w:rPr>
    </w:pPr>
    <w:r w:rsidRPr="00BE0D90">
      <w:rPr>
        <w:sz w:val="40"/>
        <w:szCs w:val="40"/>
        <w:bdr w:val="single" w:sz="4" w:space="0" w:color="auto"/>
      </w:rPr>
      <w:t>実施団体会則（例）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0"/>
    <w:rsid w:val="001E1C62"/>
    <w:rsid w:val="002E0DB2"/>
    <w:rsid w:val="003751BF"/>
    <w:rsid w:val="0055448B"/>
    <w:rsid w:val="0080405E"/>
    <w:rsid w:val="00826631"/>
    <w:rsid w:val="00851882"/>
    <w:rsid w:val="00937934"/>
    <w:rsid w:val="00BE0D90"/>
    <w:rsid w:val="00BE2B5E"/>
    <w:rsid w:val="00BF2485"/>
    <w:rsid w:val="00C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CA982B"/>
  <w15:docId w15:val="{92DBF5DC-9852-485E-81EA-7E4E070B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0D90"/>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3">
    <w:name w:val="header"/>
    <w:basedOn w:val="a"/>
    <w:link w:val="a4"/>
    <w:uiPriority w:val="99"/>
    <w:unhideWhenUsed/>
    <w:rsid w:val="00937934"/>
    <w:pPr>
      <w:tabs>
        <w:tab w:val="center" w:pos="4252"/>
        <w:tab w:val="right" w:pos="8504"/>
      </w:tabs>
      <w:snapToGrid w:val="0"/>
    </w:pPr>
  </w:style>
  <w:style w:type="character" w:customStyle="1" w:styleId="a4">
    <w:name w:val="ヘッダー (文字)"/>
    <w:basedOn w:val="a0"/>
    <w:link w:val="a3"/>
    <w:uiPriority w:val="99"/>
    <w:rsid w:val="00937934"/>
  </w:style>
  <w:style w:type="paragraph" w:styleId="a5">
    <w:name w:val="footer"/>
    <w:basedOn w:val="a"/>
    <w:link w:val="a6"/>
    <w:uiPriority w:val="99"/>
    <w:unhideWhenUsed/>
    <w:rsid w:val="00937934"/>
    <w:pPr>
      <w:tabs>
        <w:tab w:val="center" w:pos="4252"/>
        <w:tab w:val="right" w:pos="8504"/>
      </w:tabs>
      <w:snapToGrid w:val="0"/>
    </w:pPr>
  </w:style>
  <w:style w:type="character" w:customStyle="1" w:styleId="a6">
    <w:name w:val="フッター (文字)"/>
    <w:basedOn w:val="a0"/>
    <w:link w:val="a5"/>
    <w:uiPriority w:val="99"/>
    <w:rsid w:val="0093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21217</cp:lastModifiedBy>
  <cp:revision>3</cp:revision>
  <cp:lastPrinted>2019-04-24T00:23:00Z</cp:lastPrinted>
  <dcterms:created xsi:type="dcterms:W3CDTF">2019-04-24T00:22:00Z</dcterms:created>
  <dcterms:modified xsi:type="dcterms:W3CDTF">2026-02-20T01:12:00Z</dcterms:modified>
</cp:coreProperties>
</file>