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6265B3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様式12（規則第６条関係）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6265B3" w:rsidRPr="006265B3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6265B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265B3" w:rsidRPr="006265B3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265B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265B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265B3" w:rsidRPr="006265B3" w:rsidRDefault="006265B3" w:rsidP="006265B3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6265B3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危害予防規程変更届</w:instrTex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6265B3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6265B3">
        <w:rPr>
          <w:rFonts w:ascii="ＭＳ 明朝" w:eastAsia="ＭＳ 明朝" w:hAnsi="ＭＳ 明朝" w:cs="ＭＳ 明朝" w:hint="eastAsia"/>
          <w:kern w:val="0"/>
          <w:sz w:val="30"/>
          <w:szCs w:val="30"/>
        </w:rPr>
        <w:t>危害予防規程変更届</w: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6265B3" w:rsidRPr="006265B3" w:rsidRDefault="006265B3" w:rsidP="006265B3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265B3" w:rsidRPr="006265B3" w:rsidRDefault="006265B3" w:rsidP="006265B3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265B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6265B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6265B3" w:rsidRPr="006265B3" w:rsidRDefault="000533C7" w:rsidP="000533C7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</w:t>
      </w:r>
      <w:r w:rsidR="006265B3"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265B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6265B3" w:rsidRPr="006265B3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6265B3" w:rsidRPr="006265B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6265B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6265B3" w:rsidRPr="006265B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6265B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6265B3" w:rsidRPr="006265B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変更の内容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6265B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変更の内容</w: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6265B3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6265B3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6265B3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6265B3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6265B3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6265B3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6265B3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6265B3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6265B3" w:rsidRDefault="00840CE8"/>
    <w:sectPr w:rsidR="00840CE8" w:rsidRPr="006265B3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B3"/>
    <w:rsid w:val="000533C7"/>
    <w:rsid w:val="002D7C6E"/>
    <w:rsid w:val="00504D25"/>
    <w:rsid w:val="006265B3"/>
    <w:rsid w:val="00840CE8"/>
    <w:rsid w:val="00B02B3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509FE"/>
  <w15:docId w15:val="{6A7F2ECA-2BAD-447F-8E70-48D9FEE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2021-03-11T02:36:00Z</cp:lastPrinted>
  <dcterms:created xsi:type="dcterms:W3CDTF">2022-06-10T02:01:00Z</dcterms:created>
  <dcterms:modified xsi:type="dcterms:W3CDTF">2022-06-10T02:01:00Z</dcterms:modified>
</cp:coreProperties>
</file>